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5CCB" w14:textId="77777777" w:rsidR="00EB36E8" w:rsidRPr="00AA40D8" w:rsidRDefault="00EB36E8" w:rsidP="00EB36E8">
      <w:pPr>
        <w:ind w:hanging="1418"/>
        <w:jc w:val="both"/>
        <w:rPr>
          <w:b/>
          <w:i/>
          <w:szCs w:val="22"/>
        </w:rPr>
      </w:pPr>
      <w:r>
        <w:rPr>
          <w:b/>
          <w:i/>
          <w:szCs w:val="22"/>
        </w:rPr>
        <w:t>16/08</w:t>
      </w:r>
      <w:r w:rsidRPr="00AA40D8">
        <w:rPr>
          <w:b/>
          <w:i/>
          <w:szCs w:val="22"/>
        </w:rPr>
        <w:t>/2022</w:t>
      </w:r>
      <w:r w:rsidRPr="00AA40D8">
        <w:rPr>
          <w:b/>
          <w:i/>
          <w:szCs w:val="22"/>
        </w:rPr>
        <w:tab/>
      </w:r>
      <w:r w:rsidRPr="00AA40D8">
        <w:rPr>
          <w:b/>
          <w:szCs w:val="22"/>
        </w:rPr>
        <w:t>PROVINCE DE QUÉBEC</w:t>
      </w:r>
    </w:p>
    <w:p w14:paraId="4F09903E" w14:textId="77777777" w:rsidR="00EB36E8" w:rsidRPr="00AA40D8" w:rsidRDefault="00EB36E8" w:rsidP="00EB36E8">
      <w:pPr>
        <w:ind w:hanging="1080"/>
        <w:jc w:val="both"/>
        <w:rPr>
          <w:rFonts w:cs="Arial"/>
          <w:b/>
          <w:szCs w:val="22"/>
        </w:rPr>
      </w:pPr>
      <w:r w:rsidRPr="00AA40D8">
        <w:rPr>
          <w:b/>
          <w:i/>
          <w:szCs w:val="22"/>
        </w:rPr>
        <w:tab/>
      </w:r>
      <w:r w:rsidRPr="00AA40D8">
        <w:rPr>
          <w:rFonts w:cs="Arial"/>
          <w:b/>
          <w:szCs w:val="22"/>
        </w:rPr>
        <w:t>MUNICIPALITÉ DE ST-ADELPHE</w:t>
      </w:r>
    </w:p>
    <w:p w14:paraId="3CEF72B7" w14:textId="77777777" w:rsidR="00EB36E8" w:rsidRPr="00AA40D8" w:rsidRDefault="00EB36E8" w:rsidP="00EB36E8">
      <w:pPr>
        <w:jc w:val="both"/>
        <w:rPr>
          <w:rFonts w:cs="Arial"/>
          <w:bCs/>
          <w:szCs w:val="22"/>
        </w:rPr>
      </w:pPr>
    </w:p>
    <w:p w14:paraId="4910A84D" w14:textId="77777777" w:rsidR="00EB36E8" w:rsidRPr="00AA40D8" w:rsidRDefault="00EB36E8" w:rsidP="00EB36E8">
      <w:pPr>
        <w:ind w:left="900" w:hanging="90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PROJET DE </w:t>
      </w:r>
      <w:r w:rsidRPr="00AA40D8">
        <w:rPr>
          <w:rFonts w:cs="Arial"/>
          <w:b/>
          <w:szCs w:val="22"/>
        </w:rPr>
        <w:t>SÉANCE ORDINAIRE</w:t>
      </w:r>
    </w:p>
    <w:p w14:paraId="1F15794D" w14:textId="77777777" w:rsidR="00EB36E8" w:rsidRPr="00AA40D8" w:rsidRDefault="00EB36E8" w:rsidP="00EB36E8">
      <w:pPr>
        <w:ind w:left="900" w:hanging="90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MARDI LE 16 AOÛT</w:t>
      </w:r>
      <w:r w:rsidRPr="00AA40D8">
        <w:rPr>
          <w:rFonts w:cs="Arial"/>
          <w:b/>
          <w:szCs w:val="22"/>
        </w:rPr>
        <w:t xml:space="preserve"> 2022 À 20H00</w:t>
      </w:r>
    </w:p>
    <w:p w14:paraId="15DB44F5" w14:textId="77777777" w:rsidR="00EB36E8" w:rsidRPr="00AA40D8" w:rsidRDefault="00EB36E8" w:rsidP="00EB36E8">
      <w:pPr>
        <w:ind w:left="900" w:hanging="900"/>
        <w:jc w:val="center"/>
        <w:rPr>
          <w:rFonts w:cs="Arial"/>
          <w:b/>
          <w:szCs w:val="22"/>
        </w:rPr>
      </w:pPr>
      <w:r w:rsidRPr="00AA40D8">
        <w:rPr>
          <w:rFonts w:cs="Arial"/>
          <w:b/>
          <w:szCs w:val="22"/>
        </w:rPr>
        <w:t>ORDRE DU JOUR</w:t>
      </w:r>
    </w:p>
    <w:p w14:paraId="17F13782" w14:textId="77777777" w:rsidR="00EB36E8" w:rsidRDefault="00EB36E8" w:rsidP="00EB36E8">
      <w:pPr>
        <w:tabs>
          <w:tab w:val="left" w:pos="406"/>
        </w:tabs>
        <w:rPr>
          <w:rFonts w:cs="Arial"/>
          <w:bCs/>
          <w:szCs w:val="22"/>
        </w:rPr>
      </w:pPr>
    </w:p>
    <w:p w14:paraId="1BEB3B2A" w14:textId="77777777" w:rsidR="00EB36E8" w:rsidRPr="00AA40D8" w:rsidRDefault="00EB36E8" w:rsidP="00EB36E8">
      <w:pPr>
        <w:tabs>
          <w:tab w:val="left" w:pos="406"/>
        </w:tabs>
        <w:rPr>
          <w:rFonts w:cs="Arial"/>
          <w:bCs/>
          <w:szCs w:val="22"/>
        </w:rPr>
      </w:pPr>
    </w:p>
    <w:p w14:paraId="2A4971EE" w14:textId="77777777" w:rsidR="00EB36E8" w:rsidRPr="00AA40D8" w:rsidRDefault="00EB36E8" w:rsidP="00EB36E8">
      <w:pPr>
        <w:jc w:val="both"/>
        <w:rPr>
          <w:rFonts w:cs="Arial"/>
          <w:szCs w:val="22"/>
        </w:rPr>
      </w:pPr>
      <w:r w:rsidRPr="00AA40D8">
        <w:rPr>
          <w:rFonts w:cs="Arial"/>
          <w:szCs w:val="22"/>
        </w:rPr>
        <w:t>OUVERTURE DE L’ASSEMBLÉE</w:t>
      </w:r>
    </w:p>
    <w:p w14:paraId="5EA48FBA" w14:textId="77777777" w:rsidR="00EB36E8" w:rsidRPr="009F66EB" w:rsidRDefault="00EB36E8" w:rsidP="00EB36E8">
      <w:pPr>
        <w:tabs>
          <w:tab w:val="left" w:pos="420"/>
        </w:tabs>
        <w:ind w:left="406" w:hanging="406"/>
        <w:jc w:val="both"/>
        <w:rPr>
          <w:rFonts w:cs="Arial"/>
          <w:sz w:val="24"/>
        </w:rPr>
      </w:pPr>
    </w:p>
    <w:p w14:paraId="6A2AAB5C" w14:textId="77777777" w:rsidR="00EB36E8" w:rsidRDefault="00EB36E8" w:rsidP="00EB36E8">
      <w:pPr>
        <w:pStyle w:val="Paragraphedeliste"/>
        <w:numPr>
          <w:ilvl w:val="0"/>
          <w:numId w:val="1"/>
        </w:numPr>
        <w:tabs>
          <w:tab w:val="left" w:pos="420"/>
        </w:tabs>
        <w:spacing w:before="40" w:after="40" w:line="312" w:lineRule="auto"/>
        <w:ind w:left="408" w:hanging="408"/>
        <w:contextualSpacing/>
        <w:jc w:val="both"/>
        <w:rPr>
          <w:rFonts w:ascii="Arial" w:hAnsi="Arial" w:cs="Arial"/>
          <w:sz w:val="22"/>
          <w:szCs w:val="22"/>
        </w:rPr>
      </w:pPr>
      <w:r w:rsidRPr="00AA40D8">
        <w:rPr>
          <w:rFonts w:ascii="Arial" w:hAnsi="Arial" w:cs="Arial"/>
          <w:sz w:val="22"/>
          <w:szCs w:val="22"/>
        </w:rPr>
        <w:t>Lecture et adoption de l’ordre du jour.</w:t>
      </w:r>
    </w:p>
    <w:p w14:paraId="01FCCBA2" w14:textId="77777777" w:rsidR="00EB36E8" w:rsidRDefault="00EB36E8" w:rsidP="00EB36E8">
      <w:pPr>
        <w:pStyle w:val="Paragraphedeliste"/>
        <w:numPr>
          <w:ilvl w:val="0"/>
          <w:numId w:val="1"/>
        </w:numPr>
        <w:tabs>
          <w:tab w:val="left" w:pos="420"/>
        </w:tabs>
        <w:spacing w:before="40" w:after="40" w:line="312" w:lineRule="auto"/>
        <w:ind w:left="408" w:hanging="406"/>
        <w:contextualSpacing/>
        <w:jc w:val="both"/>
        <w:rPr>
          <w:rFonts w:ascii="Arial" w:hAnsi="Arial" w:cs="Arial"/>
          <w:sz w:val="22"/>
          <w:szCs w:val="22"/>
        </w:rPr>
      </w:pPr>
      <w:r w:rsidRPr="00AA40D8">
        <w:rPr>
          <w:rFonts w:ascii="Arial" w:hAnsi="Arial" w:cs="Arial"/>
          <w:sz w:val="22"/>
          <w:szCs w:val="22"/>
        </w:rPr>
        <w:t xml:space="preserve">Adoption des minutes de la séance ordinaire tenue le </w:t>
      </w:r>
      <w:r>
        <w:rPr>
          <w:rFonts w:ascii="Arial" w:hAnsi="Arial" w:cs="Arial"/>
          <w:sz w:val="22"/>
          <w:szCs w:val="22"/>
        </w:rPr>
        <w:t>4 juillet</w:t>
      </w:r>
      <w:r w:rsidRPr="00AA40D8">
        <w:rPr>
          <w:rFonts w:ascii="Arial" w:hAnsi="Arial" w:cs="Arial"/>
          <w:sz w:val="22"/>
          <w:szCs w:val="22"/>
        </w:rPr>
        <w:t xml:space="preserve"> 2022.</w:t>
      </w:r>
    </w:p>
    <w:p w14:paraId="5A1CA5D8" w14:textId="77777777" w:rsidR="00EB36E8" w:rsidRDefault="00EB36E8" w:rsidP="00EB36E8">
      <w:pPr>
        <w:pStyle w:val="Paragraphedeliste"/>
        <w:numPr>
          <w:ilvl w:val="0"/>
          <w:numId w:val="1"/>
        </w:numPr>
        <w:tabs>
          <w:tab w:val="left" w:pos="420"/>
        </w:tabs>
        <w:spacing w:before="40" w:after="40" w:line="312" w:lineRule="auto"/>
        <w:ind w:left="408" w:hanging="40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des minutes de la séance extraordinaire tenue le 11 juillet 2022.</w:t>
      </w:r>
    </w:p>
    <w:p w14:paraId="18133ED1" w14:textId="77777777" w:rsidR="00EB36E8" w:rsidRPr="00AA40D8" w:rsidRDefault="00EB36E8" w:rsidP="00EB36E8">
      <w:pPr>
        <w:pStyle w:val="Paragraphedeliste"/>
        <w:numPr>
          <w:ilvl w:val="0"/>
          <w:numId w:val="1"/>
        </w:numPr>
        <w:tabs>
          <w:tab w:val="left" w:pos="420"/>
        </w:tabs>
        <w:spacing w:before="40" w:after="40" w:line="312" w:lineRule="auto"/>
        <w:ind w:left="408" w:hanging="40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des minutes de la séance extraordinaire tenue le 21 juillet 2022.</w:t>
      </w:r>
    </w:p>
    <w:p w14:paraId="355D9F42" w14:textId="77777777" w:rsidR="00EB36E8" w:rsidRPr="00AA40D8" w:rsidRDefault="00EB36E8" w:rsidP="00EB36E8">
      <w:pPr>
        <w:pStyle w:val="Paragraphedeliste"/>
        <w:numPr>
          <w:ilvl w:val="0"/>
          <w:numId w:val="1"/>
        </w:numPr>
        <w:tabs>
          <w:tab w:val="left" w:pos="420"/>
        </w:tabs>
        <w:spacing w:before="40" w:after="40" w:line="312" w:lineRule="auto"/>
        <w:ind w:left="408" w:hanging="406"/>
        <w:contextualSpacing/>
        <w:jc w:val="both"/>
        <w:rPr>
          <w:rFonts w:ascii="Arial" w:hAnsi="Arial" w:cs="Arial"/>
          <w:sz w:val="22"/>
          <w:szCs w:val="22"/>
        </w:rPr>
      </w:pPr>
      <w:r w:rsidRPr="00AA40D8">
        <w:rPr>
          <w:rFonts w:ascii="Arial" w:hAnsi="Arial" w:cs="Arial"/>
          <w:sz w:val="22"/>
          <w:szCs w:val="22"/>
        </w:rPr>
        <w:t>Approbation des comptes.</w:t>
      </w:r>
    </w:p>
    <w:p w14:paraId="63B37DD1" w14:textId="77777777" w:rsidR="00EB36E8" w:rsidRPr="00AA40D8" w:rsidRDefault="00EB36E8" w:rsidP="00EB36E8">
      <w:pPr>
        <w:pStyle w:val="Paragraphedeliste"/>
        <w:numPr>
          <w:ilvl w:val="0"/>
          <w:numId w:val="1"/>
        </w:numPr>
        <w:tabs>
          <w:tab w:val="left" w:pos="420"/>
        </w:tabs>
        <w:spacing w:beforeLines="40" w:before="96" w:afterLines="40" w:after="96" w:line="26" w:lineRule="atLeast"/>
        <w:ind w:left="408" w:hanging="406"/>
        <w:contextualSpacing/>
        <w:jc w:val="both"/>
        <w:rPr>
          <w:rFonts w:ascii="Arial" w:hAnsi="Arial" w:cs="Arial"/>
          <w:sz w:val="22"/>
          <w:szCs w:val="22"/>
        </w:rPr>
      </w:pPr>
      <w:r w:rsidRPr="00AA40D8">
        <w:rPr>
          <w:rFonts w:ascii="Arial" w:hAnsi="Arial" w:cs="Arial"/>
          <w:sz w:val="22"/>
          <w:szCs w:val="22"/>
        </w:rPr>
        <w:t>Lecture de la correspondance et dépôt aux archives.</w:t>
      </w:r>
    </w:p>
    <w:p w14:paraId="77EEA8C4" w14:textId="77777777" w:rsidR="00EB36E8" w:rsidRDefault="00EB36E8" w:rsidP="00EB36E8">
      <w:pPr>
        <w:numPr>
          <w:ilvl w:val="0"/>
          <w:numId w:val="1"/>
        </w:numPr>
        <w:tabs>
          <w:tab w:val="left" w:pos="420"/>
        </w:tabs>
        <w:spacing w:beforeLines="40" w:before="96" w:afterLines="40" w:after="96" w:line="26" w:lineRule="atLeast"/>
        <w:ind w:left="408" w:hanging="4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Autorisation au maire et au directeur général à signer le contrat notarié pour et au nom de la municipalité de Saint-Adelphe avec le CPE les Soleils de Mékinac lot # </w:t>
      </w:r>
      <w:r w:rsidRPr="00354BA4">
        <w:rPr>
          <w:rFonts w:cs="Arial"/>
          <w:szCs w:val="22"/>
        </w:rPr>
        <w:t>6 525</w:t>
      </w:r>
      <w:r>
        <w:rPr>
          <w:rFonts w:cs="Arial"/>
          <w:szCs w:val="22"/>
        </w:rPr>
        <w:t> </w:t>
      </w:r>
      <w:r w:rsidRPr="00354BA4">
        <w:rPr>
          <w:rFonts w:cs="Arial"/>
          <w:szCs w:val="22"/>
        </w:rPr>
        <w:t>784.</w:t>
      </w:r>
    </w:p>
    <w:p w14:paraId="19CD7259" w14:textId="77777777" w:rsidR="00EB36E8" w:rsidRDefault="00EB36E8" w:rsidP="00EB36E8">
      <w:pPr>
        <w:numPr>
          <w:ilvl w:val="0"/>
          <w:numId w:val="1"/>
        </w:numPr>
        <w:tabs>
          <w:tab w:val="left" w:pos="420"/>
        </w:tabs>
        <w:spacing w:beforeLines="40" w:before="96" w:afterLines="40" w:after="96" w:line="26" w:lineRule="atLeast"/>
        <w:ind w:left="408" w:hanging="408"/>
        <w:jc w:val="both"/>
        <w:rPr>
          <w:rFonts w:cs="Arial"/>
          <w:szCs w:val="22"/>
        </w:rPr>
      </w:pPr>
      <w:r w:rsidRPr="00DB0B32">
        <w:rPr>
          <w:rFonts w:cs="Arial"/>
        </w:rPr>
        <w:t>Remboursement ou crédit de taxes suite à l’émission de certificats de l’évaluateur.</w:t>
      </w:r>
    </w:p>
    <w:p w14:paraId="79A87FA5" w14:textId="77777777" w:rsidR="00EB36E8" w:rsidRPr="00DB0B32" w:rsidRDefault="00EB36E8" w:rsidP="00EB36E8">
      <w:pPr>
        <w:numPr>
          <w:ilvl w:val="0"/>
          <w:numId w:val="1"/>
        </w:numPr>
        <w:tabs>
          <w:tab w:val="left" w:pos="420"/>
        </w:tabs>
        <w:spacing w:beforeLines="40" w:before="96" w:afterLines="40" w:after="96" w:line="26" w:lineRule="atLeast"/>
        <w:ind w:left="408" w:hanging="408"/>
        <w:jc w:val="both"/>
        <w:rPr>
          <w:rFonts w:cs="Arial"/>
          <w:szCs w:val="22"/>
        </w:rPr>
      </w:pPr>
      <w:r w:rsidRPr="00DB0B32">
        <w:rPr>
          <w:rFonts w:cs="Arial"/>
          <w:szCs w:val="22"/>
        </w:rPr>
        <w:t>Félicitations à Madame Suzanne Tessier pour la Certification Biblio Qualité.</w:t>
      </w:r>
    </w:p>
    <w:p w14:paraId="5035C970" w14:textId="77777777" w:rsidR="00EB36E8" w:rsidRPr="002E4050" w:rsidRDefault="00EB36E8" w:rsidP="00EB36E8">
      <w:pPr>
        <w:pStyle w:val="Paragraphedeliste"/>
        <w:numPr>
          <w:ilvl w:val="0"/>
          <w:numId w:val="1"/>
        </w:numPr>
        <w:spacing w:before="40" w:after="40" w:line="24" w:lineRule="atLeast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3561C">
        <w:rPr>
          <w:rFonts w:ascii="Arial" w:hAnsi="Arial" w:cs="Arial"/>
          <w:iCs/>
          <w:sz w:val="22"/>
          <w:szCs w:val="22"/>
        </w:rPr>
        <w:t>Achat</w:t>
      </w:r>
      <w:r>
        <w:rPr>
          <w:rFonts w:ascii="Arial" w:hAnsi="Arial" w:cs="Arial"/>
          <w:iCs/>
          <w:sz w:val="22"/>
          <w:szCs w:val="22"/>
        </w:rPr>
        <w:t xml:space="preserve"> d’un</w:t>
      </w:r>
      <w:r w:rsidRPr="0073561C">
        <w:rPr>
          <w:rFonts w:ascii="Arial" w:hAnsi="Arial" w:cs="Arial"/>
          <w:iCs/>
          <w:sz w:val="22"/>
          <w:szCs w:val="22"/>
        </w:rPr>
        <w:t xml:space="preserve"> ordinateur portable et </w:t>
      </w:r>
      <w:r>
        <w:rPr>
          <w:rFonts w:ascii="Arial" w:hAnsi="Arial" w:cs="Arial"/>
          <w:iCs/>
          <w:sz w:val="22"/>
          <w:szCs w:val="22"/>
        </w:rPr>
        <w:t>d’</w:t>
      </w:r>
      <w:r w:rsidRPr="0073561C">
        <w:rPr>
          <w:rFonts w:ascii="Arial" w:hAnsi="Arial" w:cs="Arial"/>
          <w:iCs/>
          <w:sz w:val="22"/>
          <w:szCs w:val="22"/>
        </w:rPr>
        <w:t>une imprimante pour la bibliothèque</w:t>
      </w:r>
      <w:r>
        <w:rPr>
          <w:rFonts w:ascii="Arial" w:hAnsi="Arial" w:cs="Arial"/>
          <w:iCs/>
          <w:sz w:val="22"/>
          <w:szCs w:val="22"/>
        </w:rPr>
        <w:t>.</w:t>
      </w:r>
    </w:p>
    <w:p w14:paraId="3A7DA820" w14:textId="77777777" w:rsidR="00EB36E8" w:rsidRDefault="00EB36E8" w:rsidP="00EB36E8">
      <w:pPr>
        <w:numPr>
          <w:ilvl w:val="0"/>
          <w:numId w:val="1"/>
        </w:numPr>
        <w:tabs>
          <w:tab w:val="left" w:pos="420"/>
        </w:tabs>
        <w:spacing w:beforeLines="40" w:before="96" w:afterLines="40" w:after="96" w:line="24" w:lineRule="atLeast"/>
        <w:ind w:left="408" w:hanging="408"/>
        <w:jc w:val="both"/>
        <w:rPr>
          <w:rFonts w:cs="Arial"/>
          <w:szCs w:val="22"/>
        </w:rPr>
      </w:pPr>
      <w:bookmarkStart w:id="0" w:name="_Hlk109979985"/>
      <w:r>
        <w:rPr>
          <w:rFonts w:cs="Arial"/>
          <w:szCs w:val="22"/>
        </w:rPr>
        <w:t xml:space="preserve">Demande de </w:t>
      </w:r>
      <w:proofErr w:type="spellStart"/>
      <w:r>
        <w:rPr>
          <w:rFonts w:cs="Arial"/>
          <w:szCs w:val="22"/>
        </w:rPr>
        <w:t>Cogeco</w:t>
      </w:r>
      <w:proofErr w:type="spellEnd"/>
      <w:r>
        <w:rPr>
          <w:rFonts w:cs="Arial"/>
          <w:szCs w:val="22"/>
        </w:rPr>
        <w:t xml:space="preserve"> concernant un consentement municipal.</w:t>
      </w:r>
    </w:p>
    <w:p w14:paraId="01A7B6AF" w14:textId="77777777" w:rsidR="00EB36E8" w:rsidRPr="0073561C" w:rsidRDefault="00EB36E8" w:rsidP="00EB36E8">
      <w:pPr>
        <w:numPr>
          <w:ilvl w:val="0"/>
          <w:numId w:val="1"/>
        </w:numPr>
        <w:tabs>
          <w:tab w:val="left" w:pos="420"/>
        </w:tabs>
        <w:spacing w:beforeLines="40" w:before="96" w:afterLines="40" w:after="96" w:line="24" w:lineRule="atLeast"/>
        <w:ind w:left="408" w:hanging="408"/>
        <w:jc w:val="both"/>
        <w:rPr>
          <w:rFonts w:cs="Arial"/>
          <w:szCs w:val="22"/>
        </w:rPr>
      </w:pPr>
      <w:r>
        <w:rPr>
          <w:rFonts w:cs="Arial"/>
          <w:szCs w:val="22"/>
        </w:rPr>
        <w:t>Représentation municipale à l’Omnium de golf de la MRC de Mékinac.</w:t>
      </w:r>
    </w:p>
    <w:bookmarkEnd w:id="0"/>
    <w:p w14:paraId="1A180FFF" w14:textId="77777777" w:rsidR="00EB36E8" w:rsidRDefault="00EB36E8" w:rsidP="00EB36E8">
      <w:pPr>
        <w:numPr>
          <w:ilvl w:val="0"/>
          <w:numId w:val="1"/>
        </w:numPr>
        <w:tabs>
          <w:tab w:val="left" w:pos="420"/>
        </w:tabs>
        <w:spacing w:beforeLines="40" w:before="96" w:afterLines="40" w:after="96" w:line="26" w:lineRule="atLeast"/>
        <w:ind w:left="408" w:hanging="408"/>
        <w:jc w:val="both"/>
        <w:rPr>
          <w:rFonts w:cs="Arial"/>
          <w:szCs w:val="22"/>
        </w:rPr>
      </w:pPr>
      <w:r w:rsidRPr="00AA40D8">
        <w:rPr>
          <w:rFonts w:cs="Arial"/>
          <w:szCs w:val="22"/>
        </w:rPr>
        <w:t>VARIA :</w:t>
      </w:r>
      <w:r>
        <w:rPr>
          <w:rFonts w:cs="Arial"/>
          <w:szCs w:val="22"/>
        </w:rPr>
        <w:br/>
        <w:t>a) _________________________________</w:t>
      </w:r>
    </w:p>
    <w:p w14:paraId="282A7ADD" w14:textId="77777777" w:rsidR="00EB36E8" w:rsidRPr="00AA40D8" w:rsidRDefault="00EB36E8" w:rsidP="00EB36E8">
      <w:pPr>
        <w:tabs>
          <w:tab w:val="left" w:pos="420"/>
        </w:tabs>
        <w:spacing w:beforeLines="40" w:before="96" w:afterLines="40" w:after="96" w:line="26" w:lineRule="atLeast"/>
        <w:ind w:left="408"/>
        <w:jc w:val="both"/>
        <w:rPr>
          <w:rFonts w:cs="Arial"/>
          <w:szCs w:val="22"/>
        </w:rPr>
      </w:pPr>
      <w:r>
        <w:rPr>
          <w:rFonts w:cs="Arial"/>
          <w:szCs w:val="22"/>
        </w:rPr>
        <w:t>b) _________________________________</w:t>
      </w:r>
    </w:p>
    <w:p w14:paraId="00B82B5F" w14:textId="77777777" w:rsidR="00EB36E8" w:rsidRPr="00AA40D8" w:rsidRDefault="00EB36E8" w:rsidP="00EB36E8">
      <w:pPr>
        <w:numPr>
          <w:ilvl w:val="0"/>
          <w:numId w:val="1"/>
        </w:numPr>
        <w:tabs>
          <w:tab w:val="left" w:pos="420"/>
        </w:tabs>
        <w:spacing w:before="240" w:line="312" w:lineRule="auto"/>
        <w:ind w:left="408" w:hanging="406"/>
        <w:jc w:val="both"/>
        <w:rPr>
          <w:rFonts w:cs="Arial"/>
          <w:szCs w:val="22"/>
        </w:rPr>
      </w:pPr>
      <w:r w:rsidRPr="00AA40D8">
        <w:rPr>
          <w:rFonts w:cs="Arial"/>
          <w:szCs w:val="22"/>
        </w:rPr>
        <w:t>Période de questions</w:t>
      </w:r>
      <w:r>
        <w:rPr>
          <w:rFonts w:cs="Arial"/>
          <w:szCs w:val="22"/>
        </w:rPr>
        <w:t>.</w:t>
      </w:r>
    </w:p>
    <w:p w14:paraId="34648463" w14:textId="77777777" w:rsidR="00EB36E8" w:rsidRPr="00AA40D8" w:rsidRDefault="00EB36E8" w:rsidP="00EB36E8">
      <w:pPr>
        <w:numPr>
          <w:ilvl w:val="0"/>
          <w:numId w:val="1"/>
        </w:numPr>
        <w:tabs>
          <w:tab w:val="left" w:pos="406"/>
        </w:tabs>
        <w:spacing w:line="312" w:lineRule="auto"/>
        <w:ind w:left="408" w:hanging="392"/>
        <w:jc w:val="both"/>
        <w:rPr>
          <w:rFonts w:cs="Arial"/>
          <w:szCs w:val="22"/>
        </w:rPr>
      </w:pPr>
      <w:r w:rsidRPr="00AA40D8">
        <w:rPr>
          <w:rFonts w:cs="Arial"/>
          <w:szCs w:val="22"/>
        </w:rPr>
        <w:t>Levée de l’assemblée</w:t>
      </w:r>
      <w:r>
        <w:rPr>
          <w:rFonts w:cs="Arial"/>
          <w:szCs w:val="22"/>
        </w:rPr>
        <w:t>.</w:t>
      </w:r>
    </w:p>
    <w:p w14:paraId="0F3793E3" w14:textId="77777777" w:rsidR="00EB36E8" w:rsidRPr="00AA40D8" w:rsidRDefault="00EB36E8" w:rsidP="00EB36E8">
      <w:pPr>
        <w:pStyle w:val="Paragraphe"/>
        <w:spacing w:before="0" w:line="360" w:lineRule="auto"/>
        <w:ind w:left="284"/>
        <w:rPr>
          <w:rFonts w:ascii="Arial" w:hAnsi="Arial" w:cs="Arial"/>
          <w:szCs w:val="22"/>
        </w:rPr>
      </w:pPr>
    </w:p>
    <w:p w14:paraId="62311E7D" w14:textId="77777777" w:rsidR="00EB36E8" w:rsidRDefault="00EB36E8" w:rsidP="00EB36E8">
      <w:pPr>
        <w:pStyle w:val="Paragraphe"/>
        <w:spacing w:before="0"/>
        <w:ind w:left="960" w:hanging="480"/>
        <w:rPr>
          <w:rFonts w:ascii="Arial" w:hAnsi="Arial" w:cs="Arial"/>
          <w:szCs w:val="22"/>
        </w:rPr>
      </w:pPr>
      <w:r w:rsidRPr="00AA40D8">
        <w:rPr>
          <w:rFonts w:ascii="Lucida Handwriting" w:hAnsi="Lucida Handwriting" w:cs="Arial"/>
          <w:szCs w:val="22"/>
        </w:rPr>
        <w:t>Daniel Bacon,</w:t>
      </w:r>
      <w:r w:rsidRPr="00AA40D8">
        <w:rPr>
          <w:rFonts w:ascii="Arial" w:hAnsi="Arial" w:cs="Arial"/>
          <w:szCs w:val="22"/>
        </w:rPr>
        <w:t xml:space="preserve"> directeur général</w:t>
      </w:r>
    </w:p>
    <w:p w14:paraId="19A0E2C4" w14:textId="46E2134D" w:rsidR="00E923AB" w:rsidRPr="00EB36E8" w:rsidRDefault="00E923AB" w:rsidP="00EB36E8">
      <w:pPr>
        <w:spacing w:after="160" w:line="259" w:lineRule="auto"/>
        <w:rPr>
          <w:rFonts w:cs="Arial"/>
          <w:szCs w:val="22"/>
        </w:rPr>
      </w:pPr>
    </w:p>
    <w:sectPr w:rsidR="00E923AB" w:rsidRPr="00EB36E8" w:rsidSect="00EB36E8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506"/>
    <w:multiLevelType w:val="hybridMultilevel"/>
    <w:tmpl w:val="0CD20F62"/>
    <w:lvl w:ilvl="0" w:tplc="9DEAA852">
      <w:start w:val="1"/>
      <w:numFmt w:val="decimal"/>
      <w:lvlText w:val="%1."/>
      <w:lvlJc w:val="left"/>
      <w:rPr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E8"/>
    <w:rsid w:val="00E923AB"/>
    <w:rsid w:val="00E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F5A2"/>
  <w15:chartTrackingRefBased/>
  <w15:docId w15:val="{CD2DDD1B-B341-4A14-A8C1-60C352BE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E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EB36E8"/>
    <w:pPr>
      <w:spacing w:before="240"/>
      <w:jc w:val="both"/>
    </w:pPr>
    <w:rPr>
      <w:rFonts w:ascii="Trebuchet MS" w:hAnsi="Trebuchet MS"/>
    </w:rPr>
  </w:style>
  <w:style w:type="paragraph" w:styleId="Paragraphedeliste">
    <w:name w:val="List Paragraph"/>
    <w:basedOn w:val="Normal"/>
    <w:uiPriority w:val="34"/>
    <w:qFormat/>
    <w:rsid w:val="00EB36E8"/>
    <w:pPr>
      <w:ind w:left="708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Moreau</dc:creator>
  <cp:keywords/>
  <dc:description/>
  <cp:lastModifiedBy>Caroline Moreau</cp:lastModifiedBy>
  <cp:revision>1</cp:revision>
  <cp:lastPrinted>2022-08-12T15:49:00Z</cp:lastPrinted>
  <dcterms:created xsi:type="dcterms:W3CDTF">2022-08-12T15:48:00Z</dcterms:created>
  <dcterms:modified xsi:type="dcterms:W3CDTF">2022-08-12T15:49:00Z</dcterms:modified>
</cp:coreProperties>
</file>